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3" w:rsidRDefault="003A51B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2020</w:t>
      </w:r>
      <w:r>
        <w:rPr>
          <w:rFonts w:ascii="宋体" w:hAnsi="宋体" w:hint="eastAsia"/>
          <w:b/>
          <w:sz w:val="44"/>
          <w:szCs w:val="44"/>
        </w:rPr>
        <w:t>年抚顺市新抚区</w:t>
      </w:r>
      <w:r>
        <w:rPr>
          <w:rFonts w:ascii="宋体" w:hAnsi="宋体" w:hint="eastAsia"/>
          <w:b/>
          <w:sz w:val="44"/>
          <w:szCs w:val="44"/>
        </w:rPr>
        <w:t>四</w:t>
      </w:r>
      <w:r>
        <w:rPr>
          <w:rFonts w:ascii="宋体" w:hAnsi="宋体" w:hint="eastAsia"/>
          <w:b/>
          <w:sz w:val="44"/>
          <w:szCs w:val="44"/>
        </w:rPr>
        <w:t>季度末梢水</w:t>
      </w:r>
    </w:p>
    <w:p w:rsidR="00EE3BB3" w:rsidRDefault="003A51B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卫生监测情况</w:t>
      </w:r>
    </w:p>
    <w:p w:rsidR="00EE3BB3" w:rsidRDefault="00EE3BB3">
      <w:pPr>
        <w:ind w:leftChars="67" w:left="141" w:firstLineChars="200" w:firstLine="200"/>
        <w:rPr>
          <w:rFonts w:ascii="仿宋_GB2312" w:eastAsia="仿宋_GB2312"/>
          <w:sz w:val="10"/>
          <w:szCs w:val="10"/>
        </w:rPr>
      </w:pPr>
    </w:p>
    <w:p w:rsidR="00EE3BB3" w:rsidRDefault="003A51B2">
      <w:pPr>
        <w:ind w:leftChars="67" w:left="14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为贯彻落实《水污染行动计划》，按照省卫生计生委统一部署和安排，区</w:t>
      </w:r>
      <w:r>
        <w:rPr>
          <w:rFonts w:ascii="仿宋_GB2312" w:eastAsia="仿宋_GB2312" w:hint="eastAsia"/>
          <w:sz w:val="32"/>
          <w:szCs w:val="32"/>
        </w:rPr>
        <w:t>卫健</w:t>
      </w:r>
      <w:r>
        <w:rPr>
          <w:rFonts w:ascii="仿宋_GB2312" w:eastAsia="仿宋_GB2312" w:hint="eastAsia"/>
          <w:sz w:val="32"/>
          <w:szCs w:val="32"/>
        </w:rPr>
        <w:t>局根据《新抚区饮用水卫生监测项目实施方案》的要求，在全区范围内选进行了末梢水卫生监测工作。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季度采集监测末梢水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份，通过对水质常规指标（微生物指标、毒理学指标、感官性状、一般化学指标、消毒剂指标等）和水质非常规指标（氨氮）的检测，以《生活饮用水卫生标准》进行评价，末梢水水样合格率为</w:t>
      </w:r>
      <w:r>
        <w:rPr>
          <w:rFonts w:ascii="仿宋_GB2312" w:eastAsia="仿宋_GB2312" w:hint="eastAsia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。主要检测指标情况见附表。</w:t>
      </w:r>
    </w:p>
    <w:p w:rsidR="00EE3BB3" w:rsidRDefault="003A51B2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附表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部分主要指标达标情况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449"/>
        <w:gridCol w:w="2512"/>
        <w:gridCol w:w="2268"/>
        <w:gridCol w:w="1701"/>
      </w:tblGrid>
      <w:tr w:rsidR="00EE3BB3">
        <w:tc>
          <w:tcPr>
            <w:tcW w:w="959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449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指标</w:t>
            </w:r>
          </w:p>
        </w:tc>
        <w:tc>
          <w:tcPr>
            <w:tcW w:w="2512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总例数（份）</w:t>
            </w:r>
          </w:p>
        </w:tc>
        <w:tc>
          <w:tcPr>
            <w:tcW w:w="2268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达标数（份）</w:t>
            </w:r>
          </w:p>
        </w:tc>
        <w:tc>
          <w:tcPr>
            <w:tcW w:w="1701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达标率</w:t>
            </w:r>
          </w:p>
        </w:tc>
      </w:tr>
      <w:tr w:rsidR="00EE3BB3">
        <w:tc>
          <w:tcPr>
            <w:tcW w:w="959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49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总大肠菌数</w:t>
            </w:r>
          </w:p>
        </w:tc>
        <w:tc>
          <w:tcPr>
            <w:tcW w:w="2512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2268" w:type="dxa"/>
          </w:tcPr>
          <w:p w:rsidR="00EE3BB3" w:rsidRDefault="003A51B2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701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100%</w:t>
            </w:r>
          </w:p>
        </w:tc>
      </w:tr>
      <w:tr w:rsidR="00EE3BB3">
        <w:tc>
          <w:tcPr>
            <w:tcW w:w="959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449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菌落总数</w:t>
            </w:r>
          </w:p>
        </w:tc>
        <w:tc>
          <w:tcPr>
            <w:tcW w:w="2512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2268" w:type="dxa"/>
          </w:tcPr>
          <w:p w:rsidR="00EE3BB3" w:rsidRDefault="003A51B2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701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100%</w:t>
            </w:r>
          </w:p>
        </w:tc>
      </w:tr>
      <w:tr w:rsidR="00EE3BB3">
        <w:tc>
          <w:tcPr>
            <w:tcW w:w="959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449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色度</w:t>
            </w:r>
          </w:p>
        </w:tc>
        <w:tc>
          <w:tcPr>
            <w:tcW w:w="2512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2268" w:type="dxa"/>
          </w:tcPr>
          <w:p w:rsidR="00EE3BB3" w:rsidRDefault="003A51B2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701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100%</w:t>
            </w:r>
          </w:p>
        </w:tc>
      </w:tr>
      <w:tr w:rsidR="00EE3BB3">
        <w:tc>
          <w:tcPr>
            <w:tcW w:w="959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449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浑浊度</w:t>
            </w:r>
          </w:p>
        </w:tc>
        <w:tc>
          <w:tcPr>
            <w:tcW w:w="2512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2268" w:type="dxa"/>
          </w:tcPr>
          <w:p w:rsidR="00EE3BB3" w:rsidRDefault="003A51B2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701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100%</w:t>
            </w:r>
          </w:p>
        </w:tc>
      </w:tr>
      <w:tr w:rsidR="00EE3BB3">
        <w:tc>
          <w:tcPr>
            <w:tcW w:w="959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449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肉眼可见物</w:t>
            </w:r>
          </w:p>
        </w:tc>
        <w:tc>
          <w:tcPr>
            <w:tcW w:w="2512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2268" w:type="dxa"/>
          </w:tcPr>
          <w:p w:rsidR="00EE3BB3" w:rsidRDefault="003A51B2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701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100%</w:t>
            </w:r>
          </w:p>
        </w:tc>
      </w:tr>
      <w:tr w:rsidR="00EE3BB3">
        <w:tc>
          <w:tcPr>
            <w:tcW w:w="959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449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PH</w:t>
            </w:r>
          </w:p>
        </w:tc>
        <w:tc>
          <w:tcPr>
            <w:tcW w:w="2512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2268" w:type="dxa"/>
          </w:tcPr>
          <w:p w:rsidR="00EE3BB3" w:rsidRDefault="003A51B2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701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100%</w:t>
            </w:r>
          </w:p>
        </w:tc>
      </w:tr>
      <w:tr w:rsidR="00EE3BB3">
        <w:tc>
          <w:tcPr>
            <w:tcW w:w="959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449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总硬度</w:t>
            </w:r>
          </w:p>
        </w:tc>
        <w:tc>
          <w:tcPr>
            <w:tcW w:w="2512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2268" w:type="dxa"/>
          </w:tcPr>
          <w:p w:rsidR="00EE3BB3" w:rsidRDefault="003A51B2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701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100%</w:t>
            </w:r>
          </w:p>
        </w:tc>
      </w:tr>
      <w:tr w:rsidR="00EE3BB3">
        <w:tc>
          <w:tcPr>
            <w:tcW w:w="959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449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耗氧量</w:t>
            </w:r>
          </w:p>
        </w:tc>
        <w:tc>
          <w:tcPr>
            <w:tcW w:w="2512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2268" w:type="dxa"/>
          </w:tcPr>
          <w:p w:rsidR="00EE3BB3" w:rsidRDefault="003A51B2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701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100%</w:t>
            </w:r>
          </w:p>
        </w:tc>
      </w:tr>
      <w:tr w:rsidR="00EE3BB3">
        <w:tc>
          <w:tcPr>
            <w:tcW w:w="959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2449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氨氮</w:t>
            </w:r>
          </w:p>
        </w:tc>
        <w:tc>
          <w:tcPr>
            <w:tcW w:w="2512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2268" w:type="dxa"/>
          </w:tcPr>
          <w:p w:rsidR="00EE3BB3" w:rsidRDefault="003A51B2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701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100%</w:t>
            </w:r>
          </w:p>
        </w:tc>
      </w:tr>
      <w:tr w:rsidR="00EE3BB3">
        <w:tc>
          <w:tcPr>
            <w:tcW w:w="959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449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消毒剂指标</w:t>
            </w:r>
          </w:p>
        </w:tc>
        <w:tc>
          <w:tcPr>
            <w:tcW w:w="2512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2268" w:type="dxa"/>
          </w:tcPr>
          <w:p w:rsidR="00EE3BB3" w:rsidRDefault="003A51B2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701" w:type="dxa"/>
            <w:vAlign w:val="center"/>
          </w:tcPr>
          <w:p w:rsidR="00EE3BB3" w:rsidRDefault="003A51B2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100%</w:t>
            </w:r>
          </w:p>
        </w:tc>
      </w:tr>
    </w:tbl>
    <w:p w:rsidR="00EE3BB3" w:rsidRDefault="00EE3BB3" w:rsidP="003A51B2">
      <w:pPr>
        <w:tabs>
          <w:tab w:val="left" w:pos="6786"/>
        </w:tabs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EE3BB3" w:rsidSect="00EE3BB3">
      <w:pgSz w:w="11906" w:h="16838"/>
      <w:pgMar w:top="851" w:right="1080" w:bottom="568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82D"/>
    <w:rsid w:val="00010544"/>
    <w:rsid w:val="000F3D5A"/>
    <w:rsid w:val="001849DE"/>
    <w:rsid w:val="002D091E"/>
    <w:rsid w:val="003A51B2"/>
    <w:rsid w:val="005F582D"/>
    <w:rsid w:val="00D46AE4"/>
    <w:rsid w:val="00EE3BB3"/>
    <w:rsid w:val="00FD5AED"/>
    <w:rsid w:val="00FF3A26"/>
    <w:rsid w:val="01F175EB"/>
    <w:rsid w:val="16536BB6"/>
    <w:rsid w:val="1E54488E"/>
    <w:rsid w:val="21450FCA"/>
    <w:rsid w:val="2E82416F"/>
    <w:rsid w:val="2F616A35"/>
    <w:rsid w:val="322B24F2"/>
    <w:rsid w:val="33326CC2"/>
    <w:rsid w:val="3E5B59F5"/>
    <w:rsid w:val="42263430"/>
    <w:rsid w:val="45320C6C"/>
    <w:rsid w:val="4AA745DB"/>
    <w:rsid w:val="55365A82"/>
    <w:rsid w:val="5C6B0199"/>
    <w:rsid w:val="6D220554"/>
    <w:rsid w:val="7A661C86"/>
    <w:rsid w:val="7B4C0140"/>
    <w:rsid w:val="7E38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B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E3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3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E3BB3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E3B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freeuser</cp:lastModifiedBy>
  <cp:revision>5</cp:revision>
  <dcterms:created xsi:type="dcterms:W3CDTF">2018-03-15T02:44:00Z</dcterms:created>
  <dcterms:modified xsi:type="dcterms:W3CDTF">2020-12-21T05:54:00Z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