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adjustRightInd w:val="0"/>
        <w:spacing w:line="600" w:lineRule="exact"/>
        <w:rPr>
          <w:rFonts w:hint="eastAsia" w:ascii="黑体" w:hAns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新抚区个体工商户转型升级工作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联席会议成员单位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ind w:firstLine="632" w:firstLineChars="200"/>
        <w:rPr>
          <w:rFonts w:hint="eastAsia" w:ascii="方正仿宋简体" w:hAnsi="仿宋" w:eastAsia="方正仿宋简体"/>
          <w:szCs w:val="32"/>
        </w:rPr>
      </w:pPr>
      <w:r>
        <w:rPr>
          <w:rFonts w:hint="eastAsia" w:ascii="方正仿宋简体" w:hAnsi="仿宋" w:eastAsia="方正仿宋简体"/>
          <w:szCs w:val="32"/>
        </w:rPr>
        <w:t xml:space="preserve">区经信局                      </w:t>
      </w:r>
      <w:r>
        <w:rPr>
          <w:rFonts w:hint="eastAsia" w:ascii="方正仿宋简体" w:hAnsi="仿宋" w:eastAsia="方正仿宋简体" w:cs="仿宋"/>
          <w:szCs w:val="32"/>
        </w:rPr>
        <w:t>千 金 乡</w:t>
      </w:r>
    </w:p>
    <w:p>
      <w:pPr>
        <w:ind w:firstLine="632" w:firstLineChars="200"/>
        <w:rPr>
          <w:rFonts w:hint="eastAsia" w:ascii="方正仿宋简体" w:hAnsi="仿宋" w:eastAsia="方正仿宋简体"/>
          <w:szCs w:val="32"/>
        </w:rPr>
      </w:pPr>
      <w:r>
        <w:rPr>
          <w:rFonts w:hint="eastAsia" w:ascii="方正仿宋简体" w:hAnsi="仿宋" w:eastAsia="方正仿宋简体"/>
          <w:szCs w:val="32"/>
        </w:rPr>
        <w:t>区财政局                      新抚街道</w:t>
      </w:r>
    </w:p>
    <w:p>
      <w:pPr>
        <w:ind w:firstLine="632" w:firstLineChars="200"/>
        <w:rPr>
          <w:rFonts w:hint="eastAsia" w:ascii="方正仿宋简体" w:hAnsi="仿宋" w:eastAsia="方正仿宋简体"/>
          <w:szCs w:val="32"/>
        </w:rPr>
      </w:pPr>
      <w:r>
        <w:rPr>
          <w:rFonts w:hint="eastAsia" w:ascii="方正仿宋简体" w:hAnsi="仿宋" w:eastAsia="方正仿宋简体"/>
          <w:szCs w:val="32"/>
        </w:rPr>
        <w:t>区人社局                      福民街道</w:t>
      </w:r>
    </w:p>
    <w:p>
      <w:pPr>
        <w:ind w:firstLine="632" w:firstLineChars="200"/>
        <w:rPr>
          <w:rFonts w:hint="eastAsia" w:ascii="方正仿宋简体" w:hAnsi="仿宋" w:eastAsia="方正仿宋简体"/>
          <w:szCs w:val="32"/>
        </w:rPr>
      </w:pPr>
      <w:r>
        <w:rPr>
          <w:rFonts w:hint="eastAsia" w:ascii="方正仿宋简体" w:hAnsi="仿宋" w:eastAsia="方正仿宋简体"/>
          <w:szCs w:val="32"/>
        </w:rPr>
        <w:t>区住建局                      千金街道</w:t>
      </w:r>
    </w:p>
    <w:p>
      <w:pPr>
        <w:ind w:firstLine="632" w:firstLineChars="200"/>
        <w:rPr>
          <w:rFonts w:hint="eastAsia" w:ascii="方正仿宋简体" w:hAnsi="仿宋" w:eastAsia="方正仿宋简体"/>
          <w:szCs w:val="32"/>
        </w:rPr>
      </w:pPr>
      <w:r>
        <w:rPr>
          <w:rFonts w:hint="eastAsia" w:ascii="方正仿宋简体" w:hAnsi="仿宋" w:eastAsia="方正仿宋简体"/>
          <w:szCs w:val="32"/>
        </w:rPr>
        <w:t>区农发局                      站前街道</w:t>
      </w:r>
    </w:p>
    <w:p>
      <w:pPr>
        <w:ind w:firstLine="632" w:firstLineChars="200"/>
        <w:rPr>
          <w:rFonts w:hint="eastAsia" w:ascii="方正仿宋简体" w:hAnsi="仿宋" w:eastAsia="方正仿宋简体"/>
          <w:szCs w:val="32"/>
        </w:rPr>
      </w:pPr>
      <w:r>
        <w:rPr>
          <w:rFonts w:hint="eastAsia" w:ascii="方正仿宋简体" w:hAnsi="仿宋" w:eastAsia="方正仿宋简体"/>
          <w:szCs w:val="32"/>
        </w:rPr>
        <w:t>区商务局                      永安台街道</w:t>
      </w:r>
    </w:p>
    <w:p>
      <w:pPr>
        <w:ind w:firstLine="632" w:firstLineChars="200"/>
        <w:rPr>
          <w:rFonts w:hint="eastAsia" w:ascii="方正仿宋简体" w:hAnsi="仿宋" w:eastAsia="方正仿宋简体"/>
          <w:szCs w:val="32"/>
        </w:rPr>
      </w:pPr>
      <w:r>
        <w:rPr>
          <w:rFonts w:hint="eastAsia" w:ascii="方正仿宋简体" w:hAnsi="仿宋" w:eastAsia="方正仿宋简体"/>
          <w:szCs w:val="32"/>
        </w:rPr>
        <w:t>区文体局                      南阳街道</w:t>
      </w:r>
    </w:p>
    <w:p>
      <w:pPr>
        <w:ind w:firstLine="632" w:firstLineChars="200"/>
        <w:rPr>
          <w:rFonts w:hint="eastAsia" w:ascii="方正仿宋简体" w:hAnsi="仿宋" w:eastAsia="方正仿宋简体"/>
          <w:szCs w:val="32"/>
        </w:rPr>
      </w:pPr>
      <w:r>
        <w:rPr>
          <w:rFonts w:hint="eastAsia" w:ascii="方正仿宋简体" w:hAnsi="仿宋" w:eastAsia="方正仿宋简体"/>
          <w:szCs w:val="32"/>
        </w:rPr>
        <w:t xml:space="preserve">区卫计局                      东公园街道 </w:t>
      </w:r>
    </w:p>
    <w:p>
      <w:pPr>
        <w:ind w:firstLine="632" w:firstLineChars="200"/>
        <w:rPr>
          <w:rFonts w:hint="eastAsia" w:ascii="方正仿宋简体" w:hAnsi="仿宋" w:eastAsia="方正仿宋简体"/>
          <w:szCs w:val="32"/>
        </w:rPr>
      </w:pPr>
      <w:r>
        <w:rPr>
          <w:rFonts w:hint="eastAsia" w:ascii="方正仿宋简体" w:hAnsi="仿宋" w:eastAsia="方正仿宋简体"/>
          <w:szCs w:val="32"/>
        </w:rPr>
        <w:t>区市场监管局                  榆林街道</w:t>
      </w:r>
    </w:p>
    <w:p>
      <w:pPr>
        <w:ind w:firstLine="632" w:firstLineChars="200"/>
        <w:rPr>
          <w:rFonts w:hint="eastAsia" w:ascii="方正仿宋简体" w:hAnsi="仿宋" w:eastAsia="方正仿宋简体"/>
          <w:szCs w:val="32"/>
        </w:rPr>
      </w:pPr>
      <w:r>
        <w:rPr>
          <w:rFonts w:hint="eastAsia" w:ascii="方正仿宋简体" w:hAnsi="仿宋" w:eastAsia="方正仿宋简体"/>
          <w:szCs w:val="32"/>
        </w:rPr>
        <w:t>区统计局                      南花园街道</w:t>
      </w:r>
    </w:p>
    <w:p>
      <w:pPr>
        <w:ind w:firstLine="632" w:firstLineChars="200"/>
        <w:rPr>
          <w:rFonts w:hint="eastAsia" w:ascii="方正仿宋简体" w:hAnsi="仿宋" w:eastAsia="方正仿宋简体"/>
          <w:szCs w:val="32"/>
        </w:rPr>
      </w:pPr>
      <w:r>
        <w:rPr>
          <w:rFonts w:hint="eastAsia" w:ascii="方正仿宋简体" w:hAnsi="仿宋" w:eastAsia="方正仿宋简体"/>
          <w:szCs w:val="32"/>
        </w:rPr>
        <w:t>区安监局                      刘山街道</w:t>
      </w:r>
    </w:p>
    <w:p>
      <w:pPr>
        <w:ind w:firstLine="632" w:firstLineChars="200"/>
        <w:rPr>
          <w:rFonts w:hint="eastAsia" w:ascii="方正仿宋简体" w:hAnsi="仿宋" w:eastAsia="方正仿宋简体" w:cs="仿宋"/>
          <w:szCs w:val="32"/>
        </w:rPr>
      </w:pPr>
      <w:r>
        <w:rPr>
          <w:rFonts w:hint="eastAsia" w:ascii="方正仿宋简体" w:hAnsi="仿宋" w:eastAsia="方正仿宋简体"/>
          <w:szCs w:val="32"/>
        </w:rPr>
        <w:t xml:space="preserve">区政府法制办                  </w:t>
      </w:r>
      <w:r>
        <w:rPr>
          <w:rFonts w:hint="eastAsia" w:ascii="方正仿宋简体" w:hAnsi="仿宋" w:eastAsia="方正仿宋简体" w:cs="仿宋"/>
          <w:szCs w:val="32"/>
        </w:rPr>
        <w:t>胜利经济开发区管委会</w:t>
      </w:r>
    </w:p>
    <w:p>
      <w:pPr>
        <w:ind w:firstLine="632" w:firstLineChars="200"/>
        <w:rPr>
          <w:rFonts w:hint="eastAsia" w:ascii="方正仿宋简体" w:hAnsi="仿宋" w:eastAsia="方正仿宋简体"/>
          <w:szCs w:val="32"/>
        </w:rPr>
      </w:pPr>
      <w:r>
        <w:rPr>
          <w:rFonts w:hint="eastAsia" w:ascii="方正仿宋简体" w:hAnsi="仿宋" w:eastAsia="方正仿宋简体"/>
          <w:szCs w:val="32"/>
        </w:rPr>
        <w:t>区公安分局</w:t>
      </w:r>
    </w:p>
    <w:p>
      <w:pPr>
        <w:ind w:firstLine="632" w:firstLineChars="200"/>
        <w:rPr>
          <w:rFonts w:hint="eastAsia" w:ascii="方正仿宋简体" w:hAnsi="仿宋" w:eastAsia="方正仿宋简体"/>
          <w:szCs w:val="32"/>
        </w:rPr>
      </w:pPr>
      <w:r>
        <w:rPr>
          <w:rFonts w:hint="eastAsia" w:ascii="方正仿宋简体" w:hAnsi="仿宋" w:eastAsia="方正仿宋简体"/>
          <w:szCs w:val="32"/>
        </w:rPr>
        <w:t>区环保分局</w:t>
      </w:r>
    </w:p>
    <w:p>
      <w:pPr>
        <w:ind w:firstLine="632" w:firstLineChars="200"/>
        <w:rPr>
          <w:rFonts w:hint="eastAsia" w:ascii="仿宋" w:hAnsi="仿宋" w:eastAsia="仿宋"/>
          <w:szCs w:val="32"/>
        </w:rPr>
        <w:sectPr>
          <w:footerReference r:id="rId3" w:type="default"/>
          <w:footerReference r:id="rId4" w:type="even"/>
          <w:pgSz w:w="11906" w:h="16838"/>
          <w:pgMar w:top="1985" w:right="1588" w:bottom="2098" w:left="1474" w:header="851" w:footer="1418" w:gutter="0"/>
          <w:cols w:space="720" w:num="1"/>
          <w:docGrid w:type="linesAndChars" w:linePitch="579" w:charSpace="-849"/>
        </w:sectPr>
      </w:pPr>
      <w:r>
        <w:rPr>
          <w:rFonts w:hint="eastAsia" w:ascii="方正仿宋简体" w:hAnsi="仿宋" w:eastAsia="方正仿宋简体"/>
          <w:szCs w:val="32"/>
        </w:rPr>
        <w:t>区税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720" w:y="-584"/>
      <w:ind w:left="320" w:leftChars="100" w:right="320" w:rightChars="100"/>
      <w:jc w:val="both"/>
      <w:rPr>
        <w:rStyle w:val="4"/>
        <w:rFonts w:ascii="宋体"/>
        <w:b/>
        <w:bCs/>
        <w:sz w:val="28"/>
      </w:rPr>
    </w:pPr>
    <w:r>
      <w:rPr>
        <w:rStyle w:val="4"/>
        <w:rFonts w:hint="eastAsia"/>
        <w:sz w:val="28"/>
      </w:rPr>
      <w:t>—</w:t>
    </w:r>
    <w:r>
      <w:rPr>
        <w:rStyle w:val="4"/>
        <w:sz w:val="28"/>
      </w:rPr>
      <w:t xml:space="preserve"> 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1</w:t>
    </w:r>
    <w:r>
      <w:rPr>
        <w:sz w:val="28"/>
      </w:rPr>
      <w:fldChar w:fldCharType="end"/>
    </w:r>
    <w:r>
      <w:rPr>
        <w:rStyle w:val="4"/>
        <w:sz w:val="28"/>
      </w:rPr>
      <w:t xml:space="preserve"> </w:t>
    </w:r>
    <w:r>
      <w:rPr>
        <w:rStyle w:val="4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both"/>
      <w:rPr>
        <w:rStyle w:val="4"/>
        <w:rFonts w:ascii="宋体"/>
        <w:b/>
        <w:bCs/>
        <w:sz w:val="28"/>
      </w:rPr>
    </w:pPr>
    <w:r>
      <w:rPr>
        <w:rStyle w:val="4"/>
        <w:rFonts w:hint="eastAsia"/>
        <w:sz w:val="28"/>
      </w:rPr>
      <w:t>—</w:t>
    </w:r>
    <w:r>
      <w:rPr>
        <w:rStyle w:val="4"/>
        <w:sz w:val="28"/>
      </w:rPr>
      <w:t xml:space="preserve"> 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2</w:t>
    </w:r>
    <w:r>
      <w:rPr>
        <w:sz w:val="28"/>
      </w:rPr>
      <w:fldChar w:fldCharType="end"/>
    </w:r>
    <w:r>
      <w:rPr>
        <w:rStyle w:val="4"/>
        <w:sz w:val="28"/>
      </w:rPr>
      <w:t xml:space="preserve"> </w:t>
    </w:r>
    <w:r>
      <w:rPr>
        <w:rStyle w:val="4"/>
        <w:rFonts w:hint="eastAsia"/>
        <w:sz w:val="28"/>
      </w:rPr>
      <w:t>—</w:t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A763C"/>
    <w:rsid w:val="3DFA763C"/>
    <w:rsid w:val="4036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Administrator</dc:creator>
  <cp:lastModifiedBy>Administrator</cp:lastModifiedBy>
  <dcterms:modified xsi:type="dcterms:W3CDTF">2018-11-21T02:18:13Z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